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760"/>
        </w:tabs>
        <w:adjustRightInd w:val="0"/>
        <w:snapToGrid w:val="0"/>
        <w:spacing w:line="360" w:lineRule="auto"/>
        <w:jc w:val="center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/>
          <w:sz w:val="32"/>
          <w:szCs w:val="32"/>
        </w:rPr>
        <w:t>厦门水务集团（建瓯）城建投资有限公司2023年公开招聘信息表</w:t>
      </w:r>
    </w:p>
    <w:p/>
    <w:p/>
    <w:tbl>
      <w:tblPr>
        <w:tblStyle w:val="3"/>
        <w:tblpPr w:leftFromText="180" w:rightFromText="180" w:vertAnchor="page" w:horzAnchor="margin" w:tblpY="1456"/>
        <w:tblW w:w="50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42"/>
        <w:gridCol w:w="3878"/>
        <w:gridCol w:w="6611"/>
        <w:gridCol w:w="718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主要岗位职责</w:t>
            </w:r>
          </w:p>
        </w:tc>
        <w:tc>
          <w:tcPr>
            <w:tcW w:w="210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岗位要求</w:t>
            </w:r>
          </w:p>
        </w:tc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工作地点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薪酬福利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7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综合管理员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负责以人力资源管理为主的综合管理事务工作。包括制度体系建设与完善、人力资源规划、薪酬福利、员工绩效管理、招聘管理、培训管理、劳动关系管理等及领导交办的其他事宜。</w:t>
            </w:r>
          </w:p>
        </w:tc>
        <w:tc>
          <w:tcPr>
            <w:tcW w:w="2109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1.1988年1月1日以后出生；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2.本科及以上学历；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3.行政管理、会计、工商管理、法学、人力资源、经济、汉语言文学等相关专业；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4.具有扎实的文字功底、较强逻辑分析能力；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5.具备胜任工作岗位的身体条件和心理素质，无色盲、色弱症状、慢性病等；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6.品行端正，无违法、违纪及违反国家政策等不良记录；     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7.根据生产经营需要，录用人员同意服从公司的合理工作调整；       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8.有获得地区级（含）以上荣誉称号的应聘人员可适当放宽条件限制。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建瓯</w:t>
            </w: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1.薪酬水平：基本工资+绩效工资，参考月薪3500元，并随公司发展以及个人技能和绩效水平的逐步提高；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2五险一金；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3.提供职工食堂；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4.休息休假：国家法定假期、带薪年休假、育儿假等；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5.生日、结婚、生育以及工会会员节日慰问等福利。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17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运行岗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运行岗岗位职责涵盖如下，最终岗位职责以实际定岗岗位为准：</w:t>
            </w:r>
          </w:p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（1）负责抄表催费、水表巡视、异常表更换和表务处理工作。包括抄表管理、表务管理、供水稽查等及领导交办的其他事宜。</w:t>
            </w:r>
          </w:p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（2）遵循公司计量管理制度流程，进行水表检定工作，保障用水计量的精准度。包括部门制度体系建设与完善、计量管理等及领导交办的其他事宜。 </w:t>
            </w:r>
          </w:p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（3）负责制水厂设备维修维护、运行保养管理。包括部门制度建设与完善、生产运行管理、生产设备管理、原水水源管理等及领导交办的其他事宜。 </w:t>
            </w:r>
          </w:p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（4）负责制水生产运行工作，及时处理异常情况以保证正常供水和水质达标。包括部门制度建设与完善、生产运行管理、生产水质管理等及领导交办的其他事宜。</w:t>
            </w:r>
          </w:p>
        </w:tc>
        <w:tc>
          <w:tcPr>
            <w:tcW w:w="2109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1.1988年1月1日以后出生；</w:t>
            </w:r>
          </w:p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2.本科及以上学历；</w:t>
            </w:r>
          </w:p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给排水科学与工程、市政工程、安全工程、电气工程及其自动化、机械制造及其自动化、分析化学、食品科学与工程、环境工程、土木工程、计算机科学与技术、通信工程、电子学计量、电磁学计量等相关专业；</w:t>
            </w:r>
          </w:p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4.能适应夜间抢修及长期三班倒工作、服从工作安排；</w:t>
            </w:r>
          </w:p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5.持有汽车驾驶证优先；</w:t>
            </w:r>
          </w:p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6.具备胜任工作岗位的身体条件和心理素质；无色盲、色弱症状、慢性病等；</w:t>
            </w:r>
          </w:p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7.品行端正，无违法、违纪及违反国家政策等不良记录；                                           </w:t>
            </w:r>
          </w:p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8 .根据生产经营需要，录用人员同意服从公司的合理工作调整；                                              </w:t>
            </w:r>
          </w:p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9.有获得地区级（含）以上荣誉称号的应聘人员可适当放宽条件限制。</w:t>
            </w:r>
          </w:p>
        </w:tc>
        <w:tc>
          <w:tcPr>
            <w:tcW w:w="229" w:type="pct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NzY1MjljZjc5MDhkYjIxYTQ3YWQ1MWNkOWU2ZGYifQ=="/>
  </w:docVars>
  <w:rsids>
    <w:rsidRoot w:val="00172A27"/>
    <w:rsid w:val="16EB2510"/>
    <w:rsid w:val="1A84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1034</Characters>
  <Lines>0</Lines>
  <Paragraphs>0</Paragraphs>
  <TotalTime>1</TotalTime>
  <ScaleCrop>false</ScaleCrop>
  <LinksUpToDate>false</LinksUpToDate>
  <CharactersWithSpaces>1202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2023-07-03T03:24:00Z</dcterms:created>
  <dc:creator>老顽固</dc:creator>
  <cp:lastModifiedBy>老顽固</cp:lastModifiedBy>
  <dcterms:modified xsi:type="dcterms:W3CDTF">2023-07-03T03:28:10Z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9729B2BBDE8C46E3AA8A2FD1350ECB3C_11</vt:lpwstr>
  </property>
</Properties>
</file>